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549" w:rsidRPr="001E144E" w:rsidRDefault="00AB6549" w:rsidP="00AB6549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Бозор тад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отини методологик асослари.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</w:p>
    <w:p w:rsidR="00AB6549" w:rsidRPr="001E144E" w:rsidRDefault="00AB6549" w:rsidP="00AB6549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3.1.Бозорлар тушунчаси ва синфланиши.</w:t>
      </w:r>
    </w:p>
    <w:p w:rsidR="00AB6549" w:rsidRPr="001E144E" w:rsidRDefault="00AB6549" w:rsidP="00AB6549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3.2.Бозорларни ма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сади, муддатлари, тайёрлаш ва истеъмол </w:t>
      </w:r>
      <w:r w:rsidRPr="001E144E">
        <w:rPr>
          <w:rFonts w:ascii="BalticaUzbek" w:hAnsi="BalticaUzbek"/>
          <w:b/>
          <w:sz w:val="28"/>
        </w:rPr>
        <w:tab/>
        <w:t xml:space="preserve">     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илиш характерига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ра синфланиши.</w:t>
      </w:r>
    </w:p>
    <w:p w:rsidR="00AB6549" w:rsidRPr="001E144E" w:rsidRDefault="00AB6549" w:rsidP="00AB6549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3.3.Ма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сулотни техник-и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тисодий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рсаткичлари </w:t>
      </w: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  <w:t xml:space="preserve">      тавсифи.</w:t>
      </w:r>
    </w:p>
    <w:p w:rsidR="00AB6549" w:rsidRPr="001E144E" w:rsidRDefault="00AB6549" w:rsidP="00AB6549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>3.4.Ма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сулотни бозордаги сифати ва ра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обатбардошлиги </w:t>
      </w:r>
      <w:r w:rsidRPr="001E144E">
        <w:rPr>
          <w:rFonts w:ascii="BalticaUzbek" w:hAnsi="BalticaUzbek"/>
          <w:b/>
          <w:sz w:val="28"/>
        </w:rPr>
        <w:tab/>
        <w:t xml:space="preserve">      тушунчалари ва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рсаткичлари.</w:t>
      </w:r>
    </w:p>
    <w:p w:rsidR="00AB6549" w:rsidRPr="001E144E" w:rsidRDefault="00AB6549" w:rsidP="00AB6549">
      <w:pPr>
        <w:jc w:val="both"/>
        <w:rPr>
          <w:rFonts w:ascii="BalticaUzbek" w:hAnsi="BalticaUzbek"/>
          <w:b/>
          <w:sz w:val="28"/>
        </w:rPr>
      </w:pP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3.1. Бозорлар тушунчаси ва синфланиши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Бозор</w:t>
      </w:r>
      <w:r w:rsidRPr="001E144E">
        <w:rPr>
          <w:rFonts w:ascii="BalticaUzbek" w:hAnsi="BalticaUzbek"/>
          <w:sz w:val="28"/>
        </w:rPr>
        <w:t xml:space="preserve"> - бу товар алмашуви доирасини ташкил этувчи товар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жалигини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категорияларидан биридир. Бозор сотувчи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аридор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муайян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муносабатларни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ловчи тизим билан характерланади. Бозор механизмини асосий элементлари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 w:rsidRPr="001E144E">
        <w:rPr>
          <w:rFonts w:ascii="BalticaUzbek" w:hAnsi="BalticaUzbek"/>
          <w:b/>
          <w:sz w:val="28"/>
        </w:rPr>
        <w:t>талаб, таклиф ва ба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исобланади. </w:t>
      </w:r>
      <w:r w:rsidRPr="001E144E">
        <w:rPr>
          <w:rFonts w:ascii="BalticaUzbek" w:hAnsi="BalticaUzbek"/>
          <w:b/>
          <w:sz w:val="28"/>
        </w:rPr>
        <w:t>Талаб</w:t>
      </w:r>
      <w:r w:rsidRPr="001E144E">
        <w:rPr>
          <w:rFonts w:ascii="BalticaUzbek" w:hAnsi="BalticaUzbek"/>
          <w:sz w:val="28"/>
        </w:rPr>
        <w:t xml:space="preserve">  ижтимоий эхтиёжлар хажми ва тузилишини акс эттиради ва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</w:t>
      </w:r>
      <w:bookmarkStart w:id="0" w:name="_GoBack"/>
      <w:bookmarkEnd w:id="0"/>
      <w:r w:rsidRPr="001E144E">
        <w:rPr>
          <w:rFonts w:ascii="BalticaUzbek" w:hAnsi="BalticaUzbek"/>
          <w:sz w:val="28"/>
        </w:rPr>
        <w:t xml:space="preserve">ини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обилияти  билан  чегараланади. </w:t>
      </w:r>
      <w:r w:rsidRPr="001E144E">
        <w:rPr>
          <w:rFonts w:ascii="BalticaUzbek" w:hAnsi="BalticaUzbek"/>
          <w:b/>
          <w:sz w:val="28"/>
        </w:rPr>
        <w:t>Таклиф</w:t>
      </w:r>
      <w:r w:rsidRPr="001E144E">
        <w:rPr>
          <w:rFonts w:ascii="BalticaUzbek" w:hAnsi="BalticaUzbek"/>
          <w:sz w:val="28"/>
        </w:rPr>
        <w:t xml:space="preserve"> бозорга алмашиш ёки сотиш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келиб тушадиган товарлар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индисини ташкил этади. Бир томондан талаб ва таклиф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муносабат нарх даражасини шаклланишига  таъсир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рсатса,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томондан бозор нархларни динамикасига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Товар айланиш доирасида бозорда  товарга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эхтиёжлар талаб шаклида 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ади, уларни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дори, асосан, товарларни нархига ва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олини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обилиятига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. Товар-пул муносабатлари барча эхтиёжларни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ондиришни эмас, балки пул эквивалентини таъминлай оладиган эхтиёжларни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ондиришни назарда тутади.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Бозор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лили товар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арувчилари ва истеъмолчилари (сотувчилар ва харидорлар)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аларни 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ловчи талаб ва таклифни шаклланишига таъсир этувчи омиллар ва товар айланиш доирасида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жараёнларини янада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ривожланишига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аратилган фаолият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индисини ташкил этади.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Бозорни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 этишда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объектини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 танлаш 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им роль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йнайди. Бунинг учун бозорларга нисбатан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лланадиган синфланишни яхши англаб олиш зарур ва  товар алмашуви характери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амраб  олиш чегаралари принципларини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 керак. Товар алмашуви характери деганда алмашув объектлари ва алмашув  иштирокчилари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муносабатлар тушунилади.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Бозорларни синфланиши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 хислатларига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араб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линади: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i/>
          <w:sz w:val="28"/>
        </w:rPr>
        <w:t xml:space="preserve">Товарни алмашув объекти сифатида </w:t>
      </w:r>
      <w:r>
        <w:rPr>
          <w:rFonts w:ascii="BalticaUzbek" w:hAnsi="BalticaUzbek"/>
          <w:b/>
          <w:i/>
          <w:sz w:val="28"/>
        </w:rPr>
        <w:t>қ</w:t>
      </w:r>
      <w:r w:rsidRPr="001E144E">
        <w:rPr>
          <w:rFonts w:ascii="BalticaUzbek" w:hAnsi="BalticaUzbek"/>
          <w:b/>
          <w:i/>
          <w:sz w:val="28"/>
        </w:rPr>
        <w:t>айси со</w:t>
      </w:r>
      <w:r>
        <w:rPr>
          <w:rFonts w:ascii="BalticaUzbek" w:hAnsi="BalticaUzbek"/>
          <w:b/>
          <w:i/>
          <w:sz w:val="28"/>
        </w:rPr>
        <w:t>ҳ</w:t>
      </w:r>
      <w:r w:rsidRPr="001E144E">
        <w:rPr>
          <w:rFonts w:ascii="BalticaUzbek" w:hAnsi="BalticaUzbek"/>
          <w:b/>
          <w:i/>
          <w:sz w:val="28"/>
        </w:rPr>
        <w:t>ага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тегишлигига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Бундай бозорлар </w:t>
      </w:r>
      <w:r w:rsidRPr="001E144E">
        <w:rPr>
          <w:rFonts w:ascii="BalticaUzbek" w:hAnsi="BalticaUzbek"/>
          <w:b/>
          <w:sz w:val="28"/>
        </w:rPr>
        <w:t>товар бозорлари</w:t>
      </w:r>
      <w:r w:rsidRPr="001E144E">
        <w:rPr>
          <w:rFonts w:ascii="BalticaUzbek" w:hAnsi="BalticaUzbek"/>
          <w:sz w:val="28"/>
        </w:rPr>
        <w:t xml:space="preserve"> деб аталади ва бор эхтиёжни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ондиришга хизмат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иладиган ёки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хислати билан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товарлар гурухи ёки маълум бир муайян товар бозорини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амраб олиши мумкин (масалан, оё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кийимлар бозори,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ора рангли металлар бозори, автомобиллар бозори, хом ашё товарлари бозорлари).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 xml:space="preserve"> Товар алмашуви характери ва </w:t>
      </w:r>
      <w:r>
        <w:rPr>
          <w:rFonts w:ascii="BalticaUzbek" w:hAnsi="BalticaUzbek"/>
          <w:b/>
          <w:i/>
          <w:sz w:val="28"/>
        </w:rPr>
        <w:t>қ</w:t>
      </w:r>
      <w:r w:rsidRPr="001E144E">
        <w:rPr>
          <w:rFonts w:ascii="BalticaUzbek" w:hAnsi="BalticaUzbek"/>
          <w:b/>
          <w:i/>
          <w:sz w:val="28"/>
        </w:rPr>
        <w:t xml:space="preserve">амраб олиш 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чегараларига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ра.</w:t>
      </w:r>
    </w:p>
    <w:p w:rsidR="00AB6549" w:rsidRPr="001E144E" w:rsidRDefault="00AB6549" w:rsidP="00AB6549">
      <w:pPr>
        <w:tabs>
          <w:tab w:val="left" w:pos="0"/>
        </w:tabs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Буни асосида алмашув объектларини мамлакат ёки минти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авий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авий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арамлилиги ётади. Бундай бозорлар </w:t>
      </w:r>
      <w:r w:rsidRPr="001E144E">
        <w:rPr>
          <w:rFonts w:ascii="BalticaUzbek" w:hAnsi="BalticaUzbek"/>
          <w:b/>
          <w:sz w:val="28"/>
        </w:rPr>
        <w:t>мамлакат товар</w:t>
      </w:r>
      <w:r w:rsidRPr="001E144E">
        <w:rPr>
          <w:rFonts w:ascii="BalticaUzbek" w:hAnsi="BalticaUzbek"/>
          <w:sz w:val="28"/>
        </w:rPr>
        <w:t xml:space="preserve"> </w:t>
      </w:r>
      <w:r w:rsidRPr="001E144E">
        <w:rPr>
          <w:rFonts w:ascii="BalticaUzbek" w:hAnsi="BalticaUzbek"/>
          <w:b/>
          <w:sz w:val="28"/>
        </w:rPr>
        <w:t>бозорлари</w:t>
      </w:r>
      <w:r w:rsidRPr="001E144E">
        <w:rPr>
          <w:rFonts w:ascii="BalticaUzbek" w:hAnsi="BalticaUzbek"/>
          <w:sz w:val="28"/>
        </w:rPr>
        <w:t xml:space="preserve"> ёки </w:t>
      </w:r>
      <w:r w:rsidRPr="001E144E">
        <w:rPr>
          <w:rFonts w:ascii="BalticaUzbek" w:hAnsi="BalticaUzbek"/>
          <w:b/>
          <w:sz w:val="28"/>
        </w:rPr>
        <w:t>регионал  товар бозорлари</w:t>
      </w:r>
      <w:r w:rsidRPr="001E144E">
        <w:rPr>
          <w:rFonts w:ascii="BalticaUzbek" w:hAnsi="BalticaUzbek"/>
          <w:sz w:val="28"/>
        </w:rPr>
        <w:t xml:space="preserve"> деб номлади ва бир мамлакатни ёки регионни маълум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асидаги товарларини, товарлар гурухларини, ёки муайян товарлар бозорини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амраб олиш мумкин (масалан, Италияни оё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-кийими бозори, Японияни маиший электротехника бозори,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Шни автомобиллар бозори, 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арбий Европа мамлакатларини автомобиллар бозори).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Хал</w:t>
      </w:r>
      <w:r>
        <w:rPr>
          <w:rFonts w:ascii="BalticaUzbek" w:hAnsi="BalticaUzbek"/>
          <w:b/>
          <w:i/>
          <w:sz w:val="28"/>
        </w:rPr>
        <w:t>қ</w:t>
      </w:r>
      <w:r w:rsidRPr="001E144E">
        <w:rPr>
          <w:rFonts w:ascii="BalticaUzbek" w:hAnsi="BalticaUzbek"/>
          <w:b/>
          <w:i/>
          <w:sz w:val="28"/>
        </w:rPr>
        <w:t xml:space="preserve">аро товар айирбошлаш ва айирбошлаш объектини 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со</w:t>
      </w:r>
      <w:r>
        <w:rPr>
          <w:rFonts w:ascii="BalticaUzbek" w:hAnsi="BalticaUzbek"/>
          <w:b/>
          <w:i/>
          <w:sz w:val="28"/>
        </w:rPr>
        <w:t>ҳ</w:t>
      </w:r>
      <w:r w:rsidRPr="001E144E">
        <w:rPr>
          <w:rFonts w:ascii="BalticaUzbek" w:hAnsi="BalticaUzbek"/>
          <w:b/>
          <w:i/>
          <w:sz w:val="28"/>
        </w:rPr>
        <w:t>авий тегишлилигига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Бундай бозорлар </w:t>
      </w:r>
      <w:r w:rsidRPr="001E144E">
        <w:rPr>
          <w:rFonts w:ascii="BalticaUzbek" w:hAnsi="BalticaUzbek"/>
          <w:b/>
          <w:sz w:val="28"/>
        </w:rPr>
        <w:t>жа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он</w:t>
      </w:r>
      <w:r w:rsidRPr="001E144E">
        <w:rPr>
          <w:rFonts w:ascii="BalticaUzbek" w:hAnsi="BalticaUzbek"/>
          <w:sz w:val="28"/>
        </w:rPr>
        <w:t xml:space="preserve"> </w:t>
      </w:r>
      <w:r w:rsidRPr="001E144E">
        <w:rPr>
          <w:rFonts w:ascii="BalticaUzbek" w:hAnsi="BalticaUzbek"/>
          <w:b/>
          <w:sz w:val="28"/>
        </w:rPr>
        <w:t>товар бозорлари</w:t>
      </w:r>
      <w:r w:rsidRPr="001E144E">
        <w:rPr>
          <w:rFonts w:ascii="BalticaUzbek" w:hAnsi="BalticaUzbek"/>
          <w:sz w:val="28"/>
        </w:rPr>
        <w:t xml:space="preserve"> деб аталади, уларни объекти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муайян  товарлар ва товарлар гурухлари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 мумкин.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Миллий (мамлакат) бозорларни  барчаси 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 товар бозорларини ташкил этади ва уларни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атнашувчилари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муносабатлари  негизида ме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натни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симланиши  ётади (масалан, дон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бозори, резинотехника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сулотлари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 бозори, капитал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урилиш объектлари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бозори).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Айирбошлаш со</w:t>
      </w:r>
      <w:r>
        <w:rPr>
          <w:rFonts w:ascii="BalticaUzbek" w:hAnsi="BalticaUzbek"/>
          <w:b/>
          <w:i/>
          <w:sz w:val="28"/>
        </w:rPr>
        <w:t>ҳ</w:t>
      </w:r>
      <w:r w:rsidRPr="001E144E">
        <w:rPr>
          <w:rFonts w:ascii="BalticaUzbek" w:hAnsi="BalticaUzbek"/>
          <w:b/>
          <w:i/>
          <w:sz w:val="28"/>
        </w:rPr>
        <w:t>асини миллий чегараларини нисбатига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</w:t>
      </w:r>
      <w:r w:rsidRPr="001E144E">
        <w:rPr>
          <w:rFonts w:ascii="BalticaUzbek" w:hAnsi="BalticaUzbek"/>
          <w:i/>
          <w:sz w:val="28"/>
        </w:rPr>
        <w:t>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Бозорлар ички (махаллий) ва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(чет эл)га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линади.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Ички бозор</w:t>
      </w:r>
      <w:r w:rsidRPr="001E144E">
        <w:rPr>
          <w:rFonts w:ascii="BalticaUzbek" w:hAnsi="BalticaUzbek"/>
          <w:sz w:val="28"/>
        </w:rPr>
        <w:t xml:space="preserve"> муайян мамлакатни чегаралари билан чекланган товар айирбошлаш  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асини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амраб олади. Уни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атнашчилари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махаллий тадбиркорлар каби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мамлакатларни фирма ва ташкилотлари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исобланади. </w:t>
      </w:r>
      <w:r w:rsidRPr="001E144E">
        <w:rPr>
          <w:rFonts w:ascii="BalticaUzbek" w:hAnsi="BalticaUzbek"/>
          <w:b/>
          <w:sz w:val="28"/>
        </w:rPr>
        <w:t>Таш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 бозор</w:t>
      </w:r>
      <w:r w:rsidRPr="001E144E">
        <w:rPr>
          <w:rFonts w:ascii="BalticaUzbek" w:hAnsi="BalticaUzbek"/>
          <w:sz w:val="28"/>
        </w:rPr>
        <w:t xml:space="preserve"> муайян мамлакатни миллий чегараларидан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арига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адиган товар муомиласини барча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асини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амраб олади.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бозор, мамлакатлар бозори,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товар бозорлари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бир муайян мамлакат учун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(чет эллик)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Товар айирбошлашда уларни иштирокчилари орасидаги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муносабатлар хар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 миллий мансубликга эгалигини ва тегишли мамлакатларни миллий бож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она чегараларидан айирбошлаш объектлари кесиб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тишини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озо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*Таш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савдо*, *таш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савдо бозорлари*, *таш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алар* терминларини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ллаш уларни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муайян бир мамлакатга нисбатан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исобланишини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озо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илади.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Товар айирбошлаш объекти характерларига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Товар айирбошлаш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асидан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атъий назар хизматлар ва товарлар  бозорларига, капитал, ишчи кучи,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имматба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озлар бозорларига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линади.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Бозордаги талаб ва таклиф даражаси ва характерига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Харидор бозорига ва сотувчи  бозорига 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линади. Агар талаб таклифдан  ошиб кетса бундай бозорни </w:t>
      </w:r>
      <w:r w:rsidRPr="001E144E">
        <w:rPr>
          <w:rFonts w:ascii="BalticaUzbek" w:hAnsi="BalticaUzbek"/>
          <w:b/>
          <w:sz w:val="28"/>
        </w:rPr>
        <w:t>сотувчи бозори</w:t>
      </w:r>
      <w:r w:rsidRPr="001E144E">
        <w:rPr>
          <w:rFonts w:ascii="BalticaUzbek" w:hAnsi="BalticaUzbek"/>
          <w:sz w:val="28"/>
        </w:rPr>
        <w:t xml:space="preserve"> дейилади, тескариси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олда, яъни таклиф талабдан ошса, </w:t>
      </w:r>
      <w:r w:rsidRPr="001E144E">
        <w:rPr>
          <w:rFonts w:ascii="BalticaUzbek" w:hAnsi="BalticaUzbek"/>
          <w:b/>
          <w:sz w:val="28"/>
        </w:rPr>
        <w:t>харидор бозори</w:t>
      </w:r>
      <w:r w:rsidRPr="001E144E">
        <w:rPr>
          <w:rFonts w:ascii="BalticaUzbek" w:hAnsi="BalticaUzbek"/>
          <w:sz w:val="28"/>
        </w:rPr>
        <w:t xml:space="preserve"> деб аталади.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Сотувчи бозори</w:t>
      </w:r>
      <w:r w:rsidRPr="001E144E">
        <w:rPr>
          <w:rFonts w:ascii="BalticaUzbek" w:hAnsi="BalticaUzbek"/>
          <w:sz w:val="28"/>
        </w:rPr>
        <w:t xml:space="preserve"> товарни тан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ислиги, товарни сон ва товар ассортименти таклифи чегараланганлиги билан характерланади, бу холатда харидор товарни сифати ва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тавсифига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сус талаблар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ймасдан бориши таклиф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илинганини сотиб олишга чорлайди.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Харидор бозори хар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арувчилар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арадиган товарлар ассортиментини 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плиги билан характерланади, бу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лида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обатни вужудга келтиради. Харидор бозорида харидор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зига нарх, сифат жихатидан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томонлама танлаш имкониятига эга. Саноати ривожланган мамлакатларни товар бозорлари ва замонавий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алкаро бозор монопол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обат, истеъмолчи учун кураш,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янгилаш, сифати, техник даражасини ва сотилгандан кейин хизмат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рсатиш даражасини ошириш билан характерланади.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 xml:space="preserve">Харидор ва сотувчи 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 xml:space="preserve">ртасидаги 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 xml:space="preserve">заро муносабатлар 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характерига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Бозорлар эркин, туташган, тартибга солинадиган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лади. </w:t>
      </w:r>
      <w:r w:rsidRPr="001E144E">
        <w:rPr>
          <w:rFonts w:ascii="BalticaUzbek" w:hAnsi="BalticaUzbek"/>
          <w:b/>
          <w:sz w:val="28"/>
        </w:rPr>
        <w:t>Эркин (очи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) бозорларида</w:t>
      </w:r>
      <w:r w:rsidRPr="001E144E">
        <w:rPr>
          <w:rFonts w:ascii="BalticaUzbek" w:hAnsi="BalticaUzbek"/>
          <w:sz w:val="28"/>
        </w:rPr>
        <w:t xml:space="preserve"> контрагентлар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тижорат битимларини тузишда чеклашлар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лмайди. Очи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савдода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хил товарлар билан савдо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даражаси бир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эмас. 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нефть бозорида  унинг даражаси 70 фоизни, 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 бозорида темир рудаси 30 фоизни, бозордаги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 30 фоизни ташкил этади. 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Туташган (ёпи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)  бозорлар</w:t>
      </w:r>
      <w:r w:rsidRPr="001E144E">
        <w:rPr>
          <w:rFonts w:ascii="BalticaUzbek" w:hAnsi="BalticaUzbek"/>
          <w:sz w:val="28"/>
        </w:rPr>
        <w:t xml:space="preserve"> деганда,   корпорация    ичидаги ТМК таъминоти,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товарооборотини 40 фоизини  ташкил этади.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</w:t>
      </w:r>
      <w:r w:rsidRPr="001E144E">
        <w:rPr>
          <w:rFonts w:ascii="BalticaUzbek" w:hAnsi="BalticaUzbek"/>
          <w:b/>
          <w:sz w:val="28"/>
        </w:rPr>
        <w:t>Тартибга солинадиган бозорларга</w:t>
      </w:r>
      <w:r w:rsidRPr="001E144E">
        <w:rPr>
          <w:rFonts w:ascii="BalticaUzbek" w:hAnsi="BalticaUzbek"/>
          <w:sz w:val="28"/>
        </w:rPr>
        <w:t xml:space="preserve"> муста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камлашга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налган 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товар келишувларини фаолиятига мос тушадиган бозорларни киритамиз.</w:t>
      </w: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i/>
          <w:sz w:val="28"/>
        </w:rPr>
      </w:pPr>
      <w:r w:rsidRPr="001E144E">
        <w:rPr>
          <w:rFonts w:ascii="BalticaUzbek" w:hAnsi="BalticaUzbek"/>
          <w:b/>
          <w:i/>
          <w:sz w:val="28"/>
        </w:rPr>
        <w:t>Товар айирбошлаш объектлари ва усулларига к</w:t>
      </w:r>
      <w:r>
        <w:rPr>
          <w:rFonts w:ascii="BalticaUzbek" w:hAnsi="BalticaUzbek"/>
          <w:b/>
          <w:i/>
          <w:sz w:val="28"/>
        </w:rPr>
        <w:t>ў</w:t>
      </w:r>
      <w:r w:rsidRPr="001E144E">
        <w:rPr>
          <w:rFonts w:ascii="BalticaUzbek" w:hAnsi="BalticaUzbek"/>
          <w:b/>
          <w:i/>
          <w:sz w:val="28"/>
        </w:rPr>
        <w:t>ра.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Уларга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воситачи бозорлар, яъни товар биржалари, аукционлар, товарларини  савдо-соти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битимлари  ёрдамида амалга ошириладиган бозорлар киради.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 w:rsidRPr="001E144E">
        <w:rPr>
          <w:rFonts w:ascii="BalticaUzbek" w:hAnsi="BalticaUzbek"/>
          <w:b/>
          <w:sz w:val="28"/>
        </w:rPr>
        <w:t>Товар биржаларида</w:t>
      </w:r>
      <w:r w:rsidRPr="001E144E">
        <w:rPr>
          <w:rFonts w:ascii="BalticaUzbek" w:hAnsi="BalticaUzbek"/>
          <w:sz w:val="28"/>
        </w:rPr>
        <w:t xml:space="preserve"> бир бирини алмаштирувчи, сифат жихатдан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хшаш, уру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дошлик хусусиятларига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товарга битимлар тузилади (донлар, рангли металлар, каучук, кофе, какао,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алар). </w:t>
      </w:r>
      <w:r w:rsidRPr="001E144E">
        <w:rPr>
          <w:rFonts w:ascii="BalticaUzbek" w:hAnsi="BalticaUzbek"/>
          <w:b/>
          <w:sz w:val="28"/>
        </w:rPr>
        <w:t>Аукционларда</w:t>
      </w:r>
      <w:r w:rsidRPr="001E144E">
        <w:rPr>
          <w:rFonts w:ascii="BalticaUzbek" w:hAnsi="BalticaUzbek"/>
          <w:sz w:val="28"/>
        </w:rPr>
        <w:t xml:space="preserve"> индивидуал хусусиятга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товарларга битимлар тузилади (м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йна, чой, сабзавот, бали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, чорва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алар). </w:t>
      </w:r>
      <w:r w:rsidRPr="001E144E">
        <w:rPr>
          <w:rFonts w:ascii="BalticaUzbek" w:hAnsi="BalticaUzbek"/>
          <w:b/>
          <w:sz w:val="28"/>
        </w:rPr>
        <w:t xml:space="preserve">Савдоларда </w:t>
      </w:r>
      <w:r w:rsidRPr="001E144E">
        <w:rPr>
          <w:rFonts w:ascii="BalticaUzbek" w:hAnsi="BalticaUzbek"/>
          <w:sz w:val="28"/>
        </w:rPr>
        <w:t>шартномаларни тижорат шартларини ва товарларни техник-</w:t>
      </w:r>
      <w:r w:rsidRPr="001E144E">
        <w:rPr>
          <w:rFonts w:ascii="BalticaUzbek" w:hAnsi="BalticaUzbek"/>
          <w:sz w:val="32"/>
        </w:rPr>
        <w:t>и</w:t>
      </w:r>
      <w:r>
        <w:rPr>
          <w:rFonts w:ascii="BalticaUzbek" w:hAnsi="BalticaUzbek"/>
          <w:sz w:val="32"/>
        </w:rPr>
        <w:t>қ</w:t>
      </w:r>
      <w:r w:rsidRPr="001E144E">
        <w:rPr>
          <w:rFonts w:ascii="BalticaUzbek" w:hAnsi="BalticaUzbek"/>
          <w:sz w:val="32"/>
        </w:rPr>
        <w:t>тисодий</w:t>
      </w:r>
      <w:r w:rsidRPr="001E144E">
        <w:rPr>
          <w:rFonts w:ascii="BalticaUzbek" w:hAnsi="BalticaUzbek"/>
          <w:sz w:val="28"/>
        </w:rPr>
        <w:t xml:space="preserve"> тавсифи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рганилади, олдиндан келишувларни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иладиган  комплект объектлар, жихоз ва машиналарни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ийин, ноёб турларига битимлар тузилади.</w:t>
      </w:r>
      <w:r w:rsidRPr="001E144E">
        <w:rPr>
          <w:rFonts w:ascii="BalticaUzbek" w:hAnsi="BalticaUzbek"/>
          <w:sz w:val="28"/>
        </w:rPr>
        <w:tab/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Биржа ва  аукционларда битим шартномани энг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улай шартларини таклиф  этадиган харидор билан тузилади.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Биржалар аукционлар, савдолар иштирокчиларни ва ташкилотчиларни таркибига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араб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алий, миллий ва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</w:t>
      </w:r>
    </w:p>
    <w:p w:rsidR="00AB6549" w:rsidRPr="001E144E" w:rsidRDefault="00AB6549" w:rsidP="00AB6549">
      <w:pPr>
        <w:jc w:val="center"/>
        <w:rPr>
          <w:rFonts w:ascii="BalticaUzbek" w:hAnsi="BalticaUzbek"/>
          <w:b/>
          <w:sz w:val="28"/>
        </w:rPr>
      </w:pPr>
    </w:p>
    <w:p w:rsidR="00AB6549" w:rsidRPr="001E144E" w:rsidRDefault="00AB6549" w:rsidP="00AB6549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3.2 Товарларни ишлаб чи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ариш ва истеъмол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илиш характерига, муддатига, белгиланган   ма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садига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ра товарларни синфланиши.</w:t>
      </w:r>
    </w:p>
    <w:p w:rsidR="00AB6549" w:rsidRPr="001E144E" w:rsidRDefault="00AB6549" w:rsidP="00AB6549">
      <w:pPr>
        <w:jc w:val="both"/>
        <w:rPr>
          <w:rFonts w:ascii="BalticaUzbek" w:hAnsi="BalticaUzbek"/>
          <w:b/>
          <w:sz w:val="28"/>
        </w:rPr>
      </w:pP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Товарлар синфланиш асосига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йилган тамойилларига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турларга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линади: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>- белгиланган ма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садига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ра</w:t>
      </w:r>
      <w:r w:rsidRPr="001E144E">
        <w:rPr>
          <w:rFonts w:ascii="BalticaUzbek" w:hAnsi="BalticaUzbek"/>
          <w:sz w:val="28"/>
        </w:rPr>
        <w:t>: истеъмол талаби товарлари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лжалланган товарлар;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>- ишлатиш муддатига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ра</w:t>
      </w:r>
      <w:r w:rsidRPr="001E144E">
        <w:rPr>
          <w:rFonts w:ascii="BalticaUzbek" w:hAnsi="BalticaUzbek"/>
          <w:sz w:val="28"/>
        </w:rPr>
        <w:t xml:space="preserve">: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муддатда ишлатиладиган товарлар ва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муддатли товарлар;</w:t>
      </w:r>
    </w:p>
    <w:p w:rsidR="00AB6549" w:rsidRPr="001E144E" w:rsidRDefault="00AB6549" w:rsidP="00AB6549">
      <w:pPr>
        <w:ind w:hanging="283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 - товарнинг  ма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сади ва нархи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йича</w:t>
      </w:r>
      <w:r w:rsidRPr="001E144E">
        <w:rPr>
          <w:rFonts w:ascii="BalticaUzbek" w:hAnsi="BalticaUzbek"/>
          <w:sz w:val="28"/>
        </w:rPr>
        <w:t>: кундалик талаб товарлари, танланган талаб товарлари, обр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-эътиборли товарлар,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имматбахо товарлар;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>- истеъмол характерига ва ишлов даражасига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ра: </w:t>
      </w:r>
      <w:r w:rsidRPr="001E144E">
        <w:rPr>
          <w:rFonts w:ascii="BalticaUzbek" w:hAnsi="BalticaUzbek"/>
          <w:sz w:val="28"/>
        </w:rPr>
        <w:t>хом ашё, яримфабрикатлар, тайёр махсулотлар, орали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махсулотлар, (комплектлаштириладиган махсулотлар,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исмлар, деталлар);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>- ишлаб чи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ариш усулига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ра</w:t>
      </w:r>
      <w:r w:rsidRPr="001E144E">
        <w:rPr>
          <w:rFonts w:ascii="BalticaUzbek" w:hAnsi="BalticaUzbek"/>
          <w:sz w:val="28"/>
        </w:rPr>
        <w:t>: стандарт ва ноёб махсулотлар.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товарлари шахсий, якка ёки оилавий истеъмол учун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лжалланган. Уларга жуда кенг номенклатура ва ассортиментдаги товарлар киради: енгил автомобиллар, маиший совиткичлар, телевизорлар, радиоприёмниклар, кир ювиш машиналари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</w:t>
      </w:r>
      <w:r w:rsidRPr="001E144E">
        <w:rPr>
          <w:rFonts w:ascii="BalticaUzbek" w:hAnsi="BalticaUzbek"/>
          <w:sz w:val="28"/>
        </w:rPr>
        <w:tab/>
        <w:t>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лжалланган товарлар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товарларни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жараёнида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  ва 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муайян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 хусусиятини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лайди (технологик жихоз) ёки умумий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садга эга (моторлар, кранлар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алар). Худди шу категорияга транспорт воситалари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жараёнида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лланиладиган транспортчи ташиш мосламалари.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муддатли товарлар ёки бир мартта (г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шт, шакар) ёки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лмаган муддат ичида (кийим, оё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кийим)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илишади.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муддатли товарлар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 давомида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 мартта ишлатилади (совуткичлар, магнитафонлар, автомобиллар).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Кундалик талаб товарларини истеъмолчи мунтазам равишда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зига маълум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сифат тавсифига, фирма товар белгисига ва нархига (ё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, тамаки, кир ювиш порошоклари) эътибор берган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олда олиб туради.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Танлов асосида талаб товарларини харидор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хшаш товарни истеъмолини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тириш даражаси, сифат ва нарх даражаси, дизайни, сотиб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лгандан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нг хизматларини солиштиргандан кейин сотиб олади (маиший электр асбоблари, телевизорлар, велосипедлар). Ноёб товарлар мода билан белгиланадиган,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улай ноёб хусусиятларига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лади.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имматба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  нарсалар - бу тилладан, бриллиантдан,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имматба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 тошлардан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буюмлар кундалик истеъмолидан бирмунча ортиб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олган пулга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одамларни шахсий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тиёжларини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ондиради.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Ноёб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сулотларга нисбатан стандарт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сулотлари номаълум истеъмолчи учун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арилади. Ноёб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 харидорни олдиндан берган буюртмасига асосан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арилади ва олдиндан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 ва харидорни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параметрларини келишилганлигини эътиборга олиб тайёрланади.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Божхона статистикасида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олинадиган ва бозорда айланадиган товарлар номенклатураси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авий хусусиятлари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урилади ва тегишли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миллий орган ва ташкилотлар томонидан тузилади. Хозирги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 мамлакатлар номенклатуранинг гармонизациялашган тизимини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уллашга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тган.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</w:t>
      </w:r>
    </w:p>
    <w:p w:rsidR="00AB6549" w:rsidRPr="001E144E" w:rsidRDefault="00AB6549" w:rsidP="00AB6549">
      <w:pPr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3.3. 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сулотларни техникавий-и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тисодий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рсаткичларининг </w:t>
      </w:r>
    </w:p>
    <w:p w:rsidR="00AB6549" w:rsidRPr="001E144E" w:rsidRDefault="00AB6549" w:rsidP="00AB6549">
      <w:pPr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                             тавсифи.</w:t>
      </w:r>
    </w:p>
    <w:p w:rsidR="00AB6549" w:rsidRPr="001E144E" w:rsidRDefault="00AB6549" w:rsidP="00AB6549">
      <w:pPr>
        <w:jc w:val="center"/>
        <w:rPr>
          <w:rFonts w:ascii="BalticaUzbek" w:hAnsi="BalticaUzbek"/>
          <w:b/>
          <w:sz w:val="28"/>
        </w:rPr>
      </w:pP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техникавий-и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рсаткичлари товар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усусиятини сонли тавсифини беради ва товарни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обатбардошлигини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олашда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Техник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</w:t>
      </w:r>
      <w:r w:rsidRPr="001E144E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техник даражасини, уни асосий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ллаш доирасини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лаб берувчи хусусиятларини ва истеъмол жараёнида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бажарадиган функцияларини тавсифлайди.</w:t>
      </w:r>
      <w:r w:rsidRPr="001E144E">
        <w:rPr>
          <w:rFonts w:ascii="BalticaUzbek" w:hAnsi="BalticaUzbek"/>
          <w:sz w:val="28"/>
        </w:rPr>
        <w:tab/>
        <w:t xml:space="preserve">Бунга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киради: вазифаси, муста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камлиги ва чидамлилиги, технологик, эргономик, экологик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сулотни вазифалари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йича</w:t>
      </w:r>
      <w:r w:rsidRPr="001E144E">
        <w:rPr>
          <w:rFonts w:ascii="BalticaUzbek" w:hAnsi="BalticaUzbek"/>
          <w:sz w:val="28"/>
        </w:rPr>
        <w:t xml:space="preserve"> </w:t>
      </w:r>
      <w:r w:rsidRPr="001E144E">
        <w:rPr>
          <w:rFonts w:ascii="BalticaUzbek" w:hAnsi="BalticaUzbek"/>
          <w:b/>
          <w:sz w:val="28"/>
        </w:rPr>
        <w:t>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рсаткичлари</w:t>
      </w:r>
      <w:r w:rsidRPr="001E144E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муайян мамлакатда мос шароитда ишлатилишини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 имкониятини таъминлаб берувчи техник хусусиятларини тавсифлайди. Уларга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уйидагилар киради: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-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махсус хусусиятларини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лаб берувчи синфланиш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рсаткичлари, уни муайян турига ва типига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арашлилиги (чунки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обатбардошлигини бир синф ёки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га кирувчи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 мумкин). Бундай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рсаткичларга, масалан, автомобиль, автобус, вертолет, самолётлар пассажирларини си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ими; юк автомобиллари, темир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 вагонлари, вертолёт,самолётлар учун юк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тариш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обилияти; хар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типдаги электр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озлари учун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уввати, тезлиги;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техник самараси ва техник ечимлари янгилигини тавсифловчи техник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рсаткичлар, масалан,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озларга ишлов берувчи станоклар;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лчов асбоблари учун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лик; ЭХМлар учун маълум бир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тда ишлов бериладиган маълумот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ажми;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буюмларни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лланиладиган асосий лойи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а-конструкторлик ечимларини тавсифлаб берувчи, конструктив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рсаткичлар. Уларга, масалан габарит размерлари,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ув,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алмашув коэффициенти. Бундай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сулотларни синфланишида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Муста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камлилиги ва чидамлилиги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рсаткичлари</w:t>
      </w:r>
      <w:r w:rsidRPr="001E144E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сулотларни ишлашда синалиши, маълум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 ичида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хтовсиз таъмирлаш ишларисиз ишлаши натижалари асосида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оланади.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Технологик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рсаткичлари</w:t>
      </w:r>
      <w:r w:rsidRPr="001E144E">
        <w:rPr>
          <w:rFonts w:ascii="BalticaUzbek" w:hAnsi="BalticaUzbek"/>
          <w:sz w:val="28"/>
        </w:rPr>
        <w:t xml:space="preserve"> битта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сарфланадиган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т, хом ашё ва материалларни оптимал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симлашни таъминлаб борадиган серме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натлик, кетган материал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ажми хусусиятини характерлаб беради.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Эргономик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</w:t>
      </w:r>
      <w:r w:rsidRPr="001E144E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инсон организмининг хусусият ва фазилатларига муайян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жараёнида мос келишини таърифлаб беради. Бундай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рсаткичларга гигиеник (шов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инлик, тебранувчанлик, чанг ютишлик), антропометрик (инсон баданининг тузилиши ва размерларига мослиги), физиологик,психологик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алар. Одатда бундай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рсаткичларни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амияти миллий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онунчилик ёки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нормалар билан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Эстетик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</w:t>
      </w:r>
      <w:r w:rsidRPr="001E144E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шаклини: уни жозибалилиги, ифодалилиги, муайян истеъмолчига эмоционал таъсирлилигини характерлаб беради.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  <w:t>Экологик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</w:t>
      </w:r>
      <w:r w:rsidRPr="001E144E">
        <w:rPr>
          <w:rFonts w:ascii="BalticaUzbek" w:hAnsi="BalticaUzbek"/>
          <w:sz w:val="28"/>
        </w:rPr>
        <w:t xml:space="preserve"> атроф-му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ва табиатдан рационал фойдаланиш доирасида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ва миллий ташкилотлар томонидан белгиланган стандартлар, нормалар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оидалар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лаб берадиган атроф-му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талаблар мослигини характерлаб беради. Бундай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рсаткичларни натижалари (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айта ишлов берилган моддаларда зарарли аралашмалар таркиби, ховузларга ёки атмосферага зарарли моддаларни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арилиши) техник ва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миллий </w:t>
      </w:r>
      <w:r w:rsidRPr="001E144E">
        <w:rPr>
          <w:rFonts w:ascii="BalticaUzbek" w:hAnsi="BalticaUzbek"/>
          <w:sz w:val="28"/>
        </w:rPr>
        <w:lastRenderedPageBreak/>
        <w:t>регламенти билан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 ва жиддий назоратдан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тказилади. Бундай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олатларга амал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илинмаса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обатдошлигини й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 xml:space="preserve">отади.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тисодий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</w:t>
      </w:r>
      <w:r w:rsidRPr="001E144E">
        <w:rPr>
          <w:rFonts w:ascii="BalticaUzbek" w:hAnsi="BalticaUzbek"/>
          <w:sz w:val="28"/>
        </w:rPr>
        <w:t xml:space="preserve"> муайян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харид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илиб олиш ва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ллаш билан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харидорлар харажатларини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атдан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олашни беради. Бу харажатларни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 дейилади.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ва савдо-соти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нисбати сезиларли фар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га эга.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муддатли истеъмол товарлари учун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обатбардошлилигини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омили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исобланади,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ачонки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сулотлари ва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муддатли товарлари учун савдо-соти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биринчи даражали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амиятга эга.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лжалланган техник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сулотини тижоратда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уйидаги харажатлардан иборат:: транспортда товарларни ташиш  ва масофа тарифларини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олган холда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 манзилига транпортировка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илишга кетган харажатлар; махсулотни ишлатиш учун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рнатишга, созлашга ва ишга тушуришга кетадиган харажатлар;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ишлатиш жараёнида техник хизматларига, муомала харажатлари,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ллашда техник хужжатларни сотиб олиш ва ходимларни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ргатиш учун кетадиган харажатлар;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мустахкамлилигини ва ишончлилилигини, тез ишдан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исмларни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ийматини, за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ира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исмлар билан узлуксиз таъминлаш имкониятини, таъмирлаш ишларини бажариш муддатлари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олган холда ишлатиш жараёнида таъмирлашга кетадиган харажатлар; ё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ига, электр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увватига сарфланадиган харажатлар; соли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ларни, тушимларни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лашга,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сулотларни су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урта  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илишга сарфланадиган харажатлар.</w:t>
      </w:r>
    </w:p>
    <w:p w:rsidR="00AB6549" w:rsidRPr="001E144E" w:rsidRDefault="00AB6549" w:rsidP="00AB6549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3.4. Ма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сулотни бозордаги сифат ва ра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обатбардош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рсаткичлари ва тушунчалари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Сифат</w:t>
      </w:r>
      <w:r w:rsidRPr="001E144E">
        <w:rPr>
          <w:rFonts w:ascii="BalticaUzbek" w:hAnsi="BalticaUzbek"/>
          <w:sz w:val="28"/>
        </w:rPr>
        <w:t xml:space="preserve"> - бу истеъмолчиларни маълум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тиёжларини фойдали ва лаё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атли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ондириш,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фазилатларини, белгиланган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садини характерлаб берувчи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хусусиятларини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индисидир.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сифати хом ашё ва материалларни сифатига; техника ва илмни ривожланиш даражасига;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лланадиган технологияни ил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орлигида;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аришни ва ме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натни ташкил этилишига; кадрларни малакасига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сифатини характерловчи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рсаткичларини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 сифати,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сифати ва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ишлатиш сифат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рсаткичларига ажратиш мумкин.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Масалан, *Сони* япон фирмаси 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Шни Сан Диего ша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рида телевизорлар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учун завод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уриб, технологияни шундай </w:t>
      </w:r>
      <w:r w:rsidRPr="001E144E">
        <w:rPr>
          <w:rFonts w:ascii="BalticaUzbek" w:hAnsi="BalticaUzbek"/>
          <w:sz w:val="28"/>
        </w:rPr>
        <w:lastRenderedPageBreak/>
        <w:t xml:space="preserve">даражасига эришдики, хатто йилнинг 200 иш кунида битта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йирик ну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сон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йхатдан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тмаган.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сифатини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уйидагиларни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лжаллайди: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сифатини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 истеъмол талабларига мос келишини бажариш; уни сифатини яхшилаш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налишларини зарур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олатда танлаш.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Ра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обатбардошлик</w:t>
      </w:r>
      <w:r w:rsidRPr="001E144E">
        <w:rPr>
          <w:rFonts w:ascii="BalticaUzbek" w:hAnsi="BalticaUzbek"/>
          <w:sz w:val="28"/>
        </w:rPr>
        <w:t xml:space="preserve"> деганда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индивидуал истеъмолчининг муайян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тиёжларини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ондириш даражаси ва уни сотиб олишга ва кейинчалик ишлатилишига сарфланадиган харажатлар даражасига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 уни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хшаш-ма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сулотлардан ажратувчи характеристикалар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индиси тушунилади.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обатбардошлиги - бу товарларни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параметрларига ва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истеъмол хусусиятларига туфайли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 фирмалар томонидан тавсия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илинадиган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хшаш товарлар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лари ичидан харидор томонидан танланиш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Айнан бозорда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илувчи товарлар уни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илишга мослигини харидор томонидан та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 xml:space="preserve">ослашдан ва текширишдан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обатбардошлиги муайян бозорда талабга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хшаш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 билан та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>осланиш билан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ланади. Бу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 аналогларидан харидорни маълум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тиёжларини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ондириш даражаси ва уларнинг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индивидуал талабларини, яъни товарни сотилиш нархи ва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 (товарни тижорат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лланилиши ёки ишлатилишига сарфланадиган харажатлар: техник хизмати ва таъмирлаш)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 билан фар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ланади. Бу харажатлар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шилган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истеъмол нархини ташкил этади. Товарнинг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обатбардошлигини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лашда айнан истеъмол нархини бозорда таклиф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илинадиган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хшаш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ларидан муайян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харидор томонидан танлашни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лаб беради.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олатда истеъмолчи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истеъмол хусусиятлари ва уни сотиб олиш ва ишлатиш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фар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илади, яъни  истеъмолчи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 бир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аракат бирлигига максимум истеъмол самарасини олишга интилади. Харидор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танловини уни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тиёжига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параметрлари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мос келадиган товарда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хтатади.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Бундай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фирмани маркетинг, фаолияти айнан харидор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афзал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радиган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параметрларини батафсил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рганишга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налган:</w:t>
      </w:r>
      <w:r w:rsidRPr="001E144E">
        <w:rPr>
          <w:rFonts w:ascii="BalticaUzbek" w:hAnsi="BalticaUzbek"/>
          <w:sz w:val="28"/>
        </w:rPr>
        <w:tab/>
        <w:t xml:space="preserve">яъни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фирмаси ва фирма -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обатчи томонидан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ариладиган, харидорлар талабига жавоб берадиган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хшаш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сулотга нисбатан сифати, нархи ва ишлатиш шартлари билан фар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ишлов бериш ва ишлов берилишига ва яратилишига.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бозорида товарни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обатбардошлиги товарни сотилиши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фирма -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 фаолиятини ташкил этишни,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амда товарни </w:t>
      </w:r>
      <w:r w:rsidRPr="001E144E">
        <w:rPr>
          <w:rFonts w:ascii="BalticaUzbek" w:hAnsi="BalticaUzbek"/>
          <w:sz w:val="28"/>
        </w:rPr>
        <w:lastRenderedPageBreak/>
        <w:t xml:space="preserve">истеъмол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 тавсифини (характеристикасини) умумий таъсири натижасини ифодалайди.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обатбардошлик даражасини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лашда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рсаткичларидан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 норматив ва патент -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им роль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йнайди.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Норматив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рсаткичларга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киради: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тайёр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исмлари ва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аллий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деталлари ичида белгиланган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онунчилик нисбатидаги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иссаси;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унификациялаш даражаси ва унда стандарт деталларини ишлатилиши;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пгина мамлакатлар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 актларида,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амда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норма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оидаларида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зда тутилган хавфсизлик чоралари.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Мамлакатдаги мавжуд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норма ва стандартларидаги норматив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рсаткичларига мос келмаган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 уни барча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та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 xml:space="preserve">ослаш натижаларидан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атъий назар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исобланмайди.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Патент - 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у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у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 к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рсаткичлари</w:t>
      </w:r>
      <w:r w:rsidRPr="001E144E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патент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атидан софлигини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лайди ва шу бозорда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сотилиши учун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лар бор-й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 xml:space="preserve">лигини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рсатиб беради.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патент софлигини й</w:t>
      </w:r>
      <w:r>
        <w:rPr>
          <w:rFonts w:ascii="BalticaUzbek" w:hAnsi="BalticaUzbek"/>
          <w:sz w:val="28"/>
        </w:rPr>
        <w:t>ўқ</w:t>
      </w:r>
      <w:r w:rsidRPr="001E144E">
        <w:rPr>
          <w:rFonts w:ascii="BalticaUzbek" w:hAnsi="BalticaUzbek"/>
          <w:sz w:val="28"/>
        </w:rPr>
        <w:t>лиги тегишли бозорда уни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обатбардош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илолмайди. 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Таянч иборалари </w:t>
      </w:r>
      <w:r w:rsidRPr="001E144E">
        <w:rPr>
          <w:rFonts w:ascii="BalticaUzbek" w:hAnsi="BalticaUzbek"/>
          <w:sz w:val="28"/>
        </w:rPr>
        <w:t xml:space="preserve">  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Бозор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лили. Синфланиш. Айирбошлаш. Туташган бозор. Товар турлари. Техник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рсаткич.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рсаткич. Мустахкамлик. Чидамлилик. Эргономик. Эстетик. Экологик. Сифат.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обатбардош. Норматив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рсаткичлар. Патент-ху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рсаткичлар.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</w:p>
    <w:p w:rsidR="00AB6549" w:rsidRPr="001E144E" w:rsidRDefault="00AB6549" w:rsidP="00AB6549">
      <w:pPr>
        <w:tabs>
          <w:tab w:val="left" w:pos="0"/>
        </w:tabs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Назорат ва му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окама саволлари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b/>
          <w:sz w:val="28"/>
        </w:rPr>
      </w:pP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sz w:val="28"/>
        </w:rPr>
        <w:t>1. Бозор механизмини асосий элементлари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нималар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исобланади?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2. Бозор объектларини синфланиши ва танлаш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амалга оширилади?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 Товарлар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иш ва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характерига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синфланади?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4. Те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  амалга оширилади?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5.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сулотларни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тавсифланади?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6. Сифат ва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обатбардошлик бир бирига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таъсир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рсатади?</w:t>
      </w:r>
    </w:p>
    <w:p w:rsidR="00AB6549" w:rsidRPr="001E144E" w:rsidRDefault="00AB6549" w:rsidP="00AB6549">
      <w:pPr>
        <w:tabs>
          <w:tab w:val="left" w:pos="0"/>
        </w:tabs>
        <w:jc w:val="both"/>
        <w:rPr>
          <w:rFonts w:ascii="BalticaUzbek" w:hAnsi="BalticaUzbek"/>
          <w:sz w:val="28"/>
        </w:rPr>
      </w:pPr>
    </w:p>
    <w:p w:rsidR="00AB6549" w:rsidRPr="001E144E" w:rsidRDefault="00AB6549" w:rsidP="00AB6549">
      <w:pPr>
        <w:pStyle w:val="4"/>
        <w:widowControl/>
        <w:jc w:val="left"/>
        <w:rPr>
          <w:sz w:val="28"/>
        </w:rPr>
      </w:pPr>
      <w:r w:rsidRPr="001E144E">
        <w:t xml:space="preserve">                                  Асосий адабиётлар</w:t>
      </w:r>
    </w:p>
    <w:p w:rsidR="00AB6549" w:rsidRPr="001E144E" w:rsidRDefault="00AB6549" w:rsidP="00AB6549">
      <w:pPr>
        <w:pStyle w:val="4"/>
        <w:widowControl/>
        <w:jc w:val="left"/>
      </w:pPr>
      <w:r w:rsidRPr="001E144E">
        <w:rPr>
          <w:sz w:val="28"/>
        </w:rPr>
        <w:t xml:space="preserve">      1.</w:t>
      </w:r>
      <w:r w:rsidRPr="001E144E">
        <w:t>Каримов И.А. 2003 йил якунлари ва 2004 йилда и</w:t>
      </w:r>
      <w:r>
        <w:t>қ</w:t>
      </w:r>
      <w:r w:rsidRPr="001E144E">
        <w:t>тисодий ислохотларни чу</w:t>
      </w:r>
      <w:r>
        <w:t>қ</w:t>
      </w:r>
      <w:r w:rsidRPr="001E144E">
        <w:t>урлаштиришнинг асосий й</w:t>
      </w:r>
      <w:r>
        <w:t>ў</w:t>
      </w:r>
      <w:r w:rsidRPr="001E144E">
        <w:t>налишларига ба</w:t>
      </w:r>
      <w:r>
        <w:t>ғ</w:t>
      </w:r>
      <w:r w:rsidRPr="001E144E">
        <w:t>ишланган Вазирлар Ма</w:t>
      </w:r>
      <w:r>
        <w:t>ҳ</w:t>
      </w:r>
      <w:r w:rsidRPr="001E144E">
        <w:t>камаси мажлисидаги маърузаси.-«</w:t>
      </w:r>
      <w:r>
        <w:t>Ў</w:t>
      </w:r>
      <w:r w:rsidRPr="001E144E">
        <w:t>збекистон овози» газетаси, 2004 йил 10 февраль, 16 сони.</w:t>
      </w:r>
    </w:p>
    <w:p w:rsidR="00AB6549" w:rsidRPr="001E144E" w:rsidRDefault="00AB6549" w:rsidP="00AB6549">
      <w:pPr>
        <w:spacing w:before="1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2.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збекистон Республикаси президентининг «Бозор ислохотларини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урлаштириш ва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тисодиётни янада эркинлаштириш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асидаги устувор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 амалга оширилишини жадаллаштириш чора-тадбирлари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рисидаги» Фармони, «Хал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зи», 2005 йил, 15 июнь.</w:t>
      </w:r>
    </w:p>
    <w:p w:rsidR="00AB6549" w:rsidRPr="001E144E" w:rsidRDefault="00AB6549" w:rsidP="00AB6549">
      <w:pPr>
        <w:pStyle w:val="ab"/>
        <w:widowControl/>
        <w:rPr>
          <w:sz w:val="28"/>
        </w:rPr>
      </w:pPr>
      <w:r w:rsidRPr="001E144E">
        <w:rPr>
          <w:sz w:val="28"/>
        </w:rPr>
        <w:tab/>
        <w:t xml:space="preserve">3.Герчикова И.Н. "Международное коммерческое  дело". 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Учебник. Изд. 2-е перераб. и допол. М.: Юнити – Дана, 2001 г.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4.Улин Б. Межрегиональая и международная торговля. Пер. с англ. М.: дело, 2004г.</w:t>
      </w:r>
    </w:p>
    <w:p w:rsidR="00AB6549" w:rsidRPr="001E144E" w:rsidRDefault="00AB6549" w:rsidP="00AB6549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>шимча адабиетлар.</w:t>
      </w:r>
    </w:p>
    <w:p w:rsidR="00AB6549" w:rsidRPr="001E144E" w:rsidRDefault="00AB6549" w:rsidP="00AB6549">
      <w:pPr>
        <w:pStyle w:val="ab"/>
        <w:widowControl/>
        <w:rPr>
          <w:sz w:val="28"/>
        </w:rPr>
      </w:pPr>
      <w:r w:rsidRPr="001E144E">
        <w:rPr>
          <w:sz w:val="28"/>
        </w:rPr>
        <w:tab/>
        <w:t>1. В.П. Астахов.  Экспортное и импортн</w:t>
      </w:r>
      <w:r>
        <w:rPr>
          <w:sz w:val="28"/>
        </w:rPr>
        <w:t>ў</w:t>
      </w:r>
      <w:r w:rsidRPr="001E144E">
        <w:rPr>
          <w:sz w:val="28"/>
        </w:rPr>
        <w:t>е операции. М.: Инфра-М., 2001г.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2.Данильцев А.В.. Международая торговля. Инструмент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 регулирования. Учебно-практическое пособие. Изд.2-е перераб. М.: Деловая литература, Палеотип, 2004г.</w:t>
      </w:r>
    </w:p>
    <w:p w:rsidR="00AB6549" w:rsidRPr="001E144E" w:rsidRDefault="00AB6549" w:rsidP="00AB6549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3. Дегтярёва О.И.,Полянова Т.Н.,Саркисов С.В..  Внешнеэкономическая деятельность. М.: Дело, 2004г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4.Карпухина Е.А.. Междуародн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стратегические альянс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.М.: Дело и Сервис, 2004 г.</w:t>
      </w:r>
    </w:p>
    <w:p w:rsidR="00AB6549" w:rsidRPr="001E144E" w:rsidRDefault="00AB6549" w:rsidP="00AB6549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5.Под ред. Смитиенко Б.М..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экономические отношения. Учебник. М.: Инфра-М, 2004г.</w:t>
      </w:r>
    </w:p>
    <w:p w:rsidR="00AB6549" w:rsidRPr="001E144E" w:rsidRDefault="00AB6549" w:rsidP="00AB6549">
      <w:pPr>
        <w:pStyle w:val="ab"/>
        <w:widowControl/>
        <w:numPr>
          <w:ilvl w:val="0"/>
          <w:numId w:val="46"/>
        </w:numPr>
        <w:rPr>
          <w:sz w:val="28"/>
        </w:rPr>
      </w:pPr>
      <w:r w:rsidRPr="001E144E">
        <w:rPr>
          <w:sz w:val="28"/>
        </w:rPr>
        <w:t>Шмель Г.Н. «Малая таможенная энциклопедия», Москва 2000г</w:t>
      </w:r>
    </w:p>
    <w:p w:rsidR="00AB6549" w:rsidRPr="001E144E" w:rsidRDefault="00AB6549" w:rsidP="00AB6549">
      <w:pPr>
        <w:pStyle w:val="ab"/>
        <w:widowControl/>
        <w:ind w:left="720"/>
        <w:rPr>
          <w:sz w:val="28"/>
        </w:rPr>
      </w:pPr>
      <w:r w:rsidRPr="001E144E">
        <w:rPr>
          <w:sz w:val="28"/>
        </w:rPr>
        <w:t>6.Прицип</w:t>
      </w:r>
      <w:r>
        <w:rPr>
          <w:sz w:val="28"/>
        </w:rPr>
        <w:t>ў</w:t>
      </w:r>
      <w:r w:rsidRPr="001E144E">
        <w:rPr>
          <w:sz w:val="28"/>
        </w:rPr>
        <w:t xml:space="preserve"> международн</w:t>
      </w:r>
      <w:r>
        <w:rPr>
          <w:sz w:val="28"/>
        </w:rPr>
        <w:t>ў</w:t>
      </w:r>
      <w:r w:rsidRPr="001E144E">
        <w:rPr>
          <w:sz w:val="28"/>
        </w:rPr>
        <w:t>х коммерческих договоров. М.: Международн</w:t>
      </w:r>
      <w:r>
        <w:rPr>
          <w:sz w:val="28"/>
        </w:rPr>
        <w:t>ў</w:t>
      </w:r>
      <w:r w:rsidRPr="001E144E">
        <w:rPr>
          <w:sz w:val="28"/>
        </w:rPr>
        <w:t>е отношения, 2003г.</w:t>
      </w:r>
    </w:p>
    <w:p w:rsidR="00AB6549" w:rsidRPr="001E144E" w:rsidRDefault="00AB6549" w:rsidP="00AB6549">
      <w:pPr>
        <w:pStyle w:val="ab"/>
        <w:widowControl/>
      </w:pPr>
      <w:r w:rsidRPr="001E144E">
        <w:tab/>
        <w:t xml:space="preserve">7. "Экспортно-импортное операции между государствами СНГ", М.: 2001 г.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KudrUzbek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3A59C6"/>
    <w:multiLevelType w:val="singleLevel"/>
    <w:tmpl w:val="7E760686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PANDA Baltic UZ" w:hAnsi="PANDA Baltic UZ" w:hint="default"/>
        <w:sz w:val="24"/>
      </w:rPr>
    </w:lvl>
  </w:abstractNum>
  <w:abstractNum w:abstractNumId="2">
    <w:nsid w:val="157D0A8F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3">
    <w:nsid w:val="1B3F678C"/>
    <w:multiLevelType w:val="singleLevel"/>
    <w:tmpl w:val="4614D840"/>
    <w:lvl w:ilvl="0">
      <w:start w:val="1"/>
      <w:numFmt w:val="decimal"/>
      <w:lvlText w:val="%1."/>
      <w:legacy w:legacy="1" w:legacySpace="0" w:legacyIndent="360"/>
      <w:lvlJc w:val="left"/>
      <w:pPr>
        <w:ind w:left="0" w:hanging="360"/>
      </w:pPr>
    </w:lvl>
  </w:abstractNum>
  <w:abstractNum w:abstractNumId="4">
    <w:nsid w:val="2419097D"/>
    <w:multiLevelType w:val="singleLevel"/>
    <w:tmpl w:val="418C0F72"/>
    <w:lvl w:ilvl="0">
      <w:start w:val="1"/>
      <w:numFmt w:val="upperRoman"/>
      <w:lvlText w:val="%1. "/>
      <w:legacy w:legacy="1" w:legacySpace="0" w:legacyIndent="283"/>
      <w:lvlJc w:val="left"/>
      <w:pPr>
        <w:ind w:left="85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abstractNum w:abstractNumId="5">
    <w:nsid w:val="31054D12"/>
    <w:multiLevelType w:val="singleLevel"/>
    <w:tmpl w:val="BEEE6B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sz w:val="24"/>
      </w:rPr>
    </w:lvl>
  </w:abstractNum>
  <w:abstractNum w:abstractNumId="6">
    <w:nsid w:val="42615220"/>
    <w:multiLevelType w:val="singleLevel"/>
    <w:tmpl w:val="CA8E38F0"/>
    <w:lvl w:ilvl="0">
      <w:start w:val="4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b/>
        <w:sz w:val="24"/>
      </w:rPr>
    </w:lvl>
  </w:abstractNum>
  <w:abstractNum w:abstractNumId="7">
    <w:nsid w:val="49E528F5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abstractNum w:abstractNumId="8">
    <w:nsid w:val="50272431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9">
    <w:nsid w:val="60090FC4"/>
    <w:multiLevelType w:val="multilevel"/>
    <w:tmpl w:val="BA04C47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6617A2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991" w:hanging="283"/>
      </w:pPr>
      <w:rPr>
        <w:rFonts w:ascii="PANDA Baltic UZ" w:hAnsi="PANDA Baltic UZ" w:hint="default"/>
        <w:sz w:val="24"/>
      </w:rPr>
    </w:lvl>
  </w:abstractNum>
  <w:abstractNum w:abstractNumId="11">
    <w:nsid w:val="6683065C"/>
    <w:multiLevelType w:val="singleLevel"/>
    <w:tmpl w:val="500C4C2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2">
    <w:nsid w:val="720048BF"/>
    <w:multiLevelType w:val="singleLevel"/>
    <w:tmpl w:val="FBE069BA"/>
    <w:lvl w:ilvl="0">
      <w:start w:val="4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3">
    <w:nsid w:val="73D177DF"/>
    <w:multiLevelType w:val="singleLevel"/>
    <w:tmpl w:val="D9F2AE00"/>
    <w:lvl w:ilvl="0">
      <w:start w:val="3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4">
    <w:nsid w:val="79A5083C"/>
    <w:multiLevelType w:val="multilevel"/>
    <w:tmpl w:val="0C768CAC"/>
    <w:lvl w:ilvl="0">
      <w:start w:val="6"/>
      <w:numFmt w:val="decimal"/>
      <w:lvlText w:val="%1."/>
      <w:lvlJc w:val="left"/>
      <w:pPr>
        <w:tabs>
          <w:tab w:val="num" w:pos="487"/>
        </w:tabs>
        <w:ind w:left="487" w:hanging="487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5"/>
        </w:tabs>
        <w:ind w:left="355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85"/>
        </w:tabs>
        <w:ind w:left="568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50"/>
        </w:tabs>
        <w:ind w:left="675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15"/>
        </w:tabs>
        <w:ind w:left="7815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3240"/>
      </w:pPr>
      <w:rPr>
        <w:rFonts w:hint="default"/>
      </w:rPr>
    </w:lvl>
  </w:abstractNum>
  <w:abstractNum w:abstractNumId="15">
    <w:nsid w:val="7AEA3F4A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24"/>
        </w:rPr>
      </w:lvl>
    </w:lvlOverride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4">
    <w:abstractNumId w:val="4"/>
    <w:lvlOverride w:ilvl="0">
      <w:lvl w:ilvl="0">
        <w:start w:val="2"/>
        <w:numFmt w:val="upperRoman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5">
    <w:abstractNumId w:val="13"/>
  </w:num>
  <w:num w:numId="6">
    <w:abstractNumId w:val="12"/>
  </w:num>
  <w:num w:numId="7">
    <w:abstractNumId w:val="5"/>
  </w:num>
  <w:num w:numId="8">
    <w:abstractNumId w:val="5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9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0">
    <w:abstractNumId w:val="5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1">
    <w:abstractNumId w:val="5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2">
    <w:abstractNumId w:val="5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3">
    <w:abstractNumId w:val="5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615"/>
        <w:lvlJc w:val="left"/>
        <w:pPr>
          <w:ind w:left="0" w:hanging="615"/>
        </w:pPr>
      </w:lvl>
    </w:lvlOverride>
  </w:num>
  <w:num w:numId="15">
    <w:abstractNumId w:val="3"/>
  </w:num>
  <w:num w:numId="16">
    <w:abstractNumId w:val="3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7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8">
    <w:abstractNumId w:val="3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9">
    <w:abstractNumId w:val="3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0">
    <w:abstractNumId w:val="3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1">
    <w:abstractNumId w:val="3"/>
    <w:lvlOverride w:ilvl="0">
      <w:lvl w:ilvl="0">
        <w:start w:val="7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2">
    <w:abstractNumId w:val="3"/>
    <w:lvlOverride w:ilvl="0">
      <w:lvl w:ilvl="0">
        <w:start w:val="8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3">
    <w:abstractNumId w:val="0"/>
  </w:num>
  <w:num w:numId="24">
    <w:abstractNumId w:val="10"/>
  </w:num>
  <w:num w:numId="25">
    <w:abstractNumId w:val="10"/>
    <w:lvlOverride w:ilvl="0">
      <w:lvl w:ilvl="0">
        <w:start w:val="2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6">
    <w:abstractNumId w:val="10"/>
    <w:lvlOverride w:ilvl="0">
      <w:lvl w:ilvl="0">
        <w:start w:val="3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7">
    <w:abstractNumId w:val="10"/>
    <w:lvlOverride w:ilvl="0">
      <w:lvl w:ilvl="0">
        <w:start w:val="4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8">
    <w:abstractNumId w:val="10"/>
    <w:lvlOverride w:ilvl="0">
      <w:lvl w:ilvl="0">
        <w:start w:val="5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9">
    <w:abstractNumId w:val="15"/>
  </w:num>
  <w:num w:numId="30">
    <w:abstractNumId w:val="7"/>
  </w:num>
  <w:num w:numId="31">
    <w:abstractNumId w:val="7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0" w:hanging="283"/>
        </w:pPr>
        <w:rPr>
          <w:rFonts w:ascii="PANDA Baltic UZ" w:hAnsi="PANDA Baltic UZ" w:hint="default"/>
          <w:sz w:val="24"/>
        </w:rPr>
      </w:lvl>
    </w:lvlOverride>
  </w:num>
  <w:num w:numId="32">
    <w:abstractNumId w:val="6"/>
  </w:num>
  <w:num w:numId="33">
    <w:abstractNumId w:val="8"/>
  </w:num>
  <w:num w:numId="34">
    <w:abstractNumId w:val="8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5">
    <w:abstractNumId w:val="2"/>
  </w:num>
  <w:num w:numId="36">
    <w:abstractNumId w:val="2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39">
    <w:abstractNumId w:val="1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0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1">
    <w:abstractNumId w:val="1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2">
    <w:abstractNumId w:val="1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3">
    <w:abstractNumId w:val="1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4">
    <w:abstractNumId w:val="1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5">
    <w:abstractNumId w:val="14"/>
  </w:num>
  <w:num w:numId="46">
    <w:abstractNumId w:val="9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49"/>
    <w:rsid w:val="00AB654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49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B6549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AB6549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AB6549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AB6549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AB6549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AB6549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AB6549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B6549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AB6549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AB6549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AB6549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AB6549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AB6549"/>
    <w:rPr>
      <w:sz w:val="16"/>
    </w:rPr>
  </w:style>
  <w:style w:type="paragraph" w:styleId="a4">
    <w:name w:val="annotation text"/>
    <w:basedOn w:val="a"/>
    <w:link w:val="a5"/>
    <w:semiHidden/>
    <w:rsid w:val="00AB6549"/>
  </w:style>
  <w:style w:type="character" w:customStyle="1" w:styleId="a5">
    <w:name w:val="Текст примечания Знак"/>
    <w:basedOn w:val="a0"/>
    <w:link w:val="a4"/>
    <w:semiHidden/>
    <w:rsid w:val="00AB6549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AB6549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AB6549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AB6549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AB6549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AB6549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AB6549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AB6549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AB6549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AB6549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AB6549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AB6549"/>
  </w:style>
  <w:style w:type="character" w:customStyle="1" w:styleId="ad">
    <w:name w:val="Текст концевой сноски Знак"/>
    <w:basedOn w:val="a0"/>
    <w:link w:val="ac"/>
    <w:semiHidden/>
    <w:rsid w:val="00AB6549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AB6549"/>
    <w:rPr>
      <w:vertAlign w:val="superscript"/>
    </w:rPr>
  </w:style>
  <w:style w:type="paragraph" w:styleId="af">
    <w:name w:val="footer"/>
    <w:basedOn w:val="a"/>
    <w:link w:val="af0"/>
    <w:rsid w:val="00AB6549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AB6549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AB6549"/>
  </w:style>
  <w:style w:type="paragraph" w:styleId="af2">
    <w:name w:val="Document Map"/>
    <w:basedOn w:val="a"/>
    <w:link w:val="af3"/>
    <w:semiHidden/>
    <w:rsid w:val="00AB6549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AB6549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AB6549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AB6549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AB6549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AB65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AB654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49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B6549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AB6549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AB6549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AB6549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AB6549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AB6549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AB6549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B6549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AB6549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AB6549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AB6549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AB6549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AB6549"/>
    <w:rPr>
      <w:sz w:val="16"/>
    </w:rPr>
  </w:style>
  <w:style w:type="paragraph" w:styleId="a4">
    <w:name w:val="annotation text"/>
    <w:basedOn w:val="a"/>
    <w:link w:val="a5"/>
    <w:semiHidden/>
    <w:rsid w:val="00AB6549"/>
  </w:style>
  <w:style w:type="character" w:customStyle="1" w:styleId="a5">
    <w:name w:val="Текст примечания Знак"/>
    <w:basedOn w:val="a0"/>
    <w:link w:val="a4"/>
    <w:semiHidden/>
    <w:rsid w:val="00AB6549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AB6549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AB6549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AB6549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AB6549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AB6549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AB6549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AB6549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AB6549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AB6549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AB6549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AB6549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AB6549"/>
  </w:style>
  <w:style w:type="character" w:customStyle="1" w:styleId="ad">
    <w:name w:val="Текст концевой сноски Знак"/>
    <w:basedOn w:val="a0"/>
    <w:link w:val="ac"/>
    <w:semiHidden/>
    <w:rsid w:val="00AB6549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AB6549"/>
    <w:rPr>
      <w:vertAlign w:val="superscript"/>
    </w:rPr>
  </w:style>
  <w:style w:type="paragraph" w:styleId="af">
    <w:name w:val="footer"/>
    <w:basedOn w:val="a"/>
    <w:link w:val="af0"/>
    <w:rsid w:val="00AB6549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AB6549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AB6549"/>
  </w:style>
  <w:style w:type="paragraph" w:styleId="af2">
    <w:name w:val="Document Map"/>
    <w:basedOn w:val="a"/>
    <w:link w:val="af3"/>
    <w:semiHidden/>
    <w:rsid w:val="00AB6549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AB6549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AB6549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AB6549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AB6549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AB65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AB654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3186</Words>
  <Characters>18163</Characters>
  <Application>Microsoft Office Word</Application>
  <DocSecurity>0</DocSecurity>
  <Lines>151</Lines>
  <Paragraphs>42</Paragraphs>
  <ScaleCrop>false</ScaleCrop>
  <Company>Home</Company>
  <LinksUpToDate>false</LinksUpToDate>
  <CharactersWithSpaces>21307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2012-11-05T11:49:00Z</dcterms:created>
  <dcterms:modified xsi:type="dcterms:W3CDTF">2012-11-05T11:49:00Z</dcterms:modified>
</cp:coreProperties>
</file>